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960" w:rsidRDefault="00792960" w:rsidP="0079296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  <w:t>Bod č. Zastupiteľstvo Bratislavského samosprávneho kraja</w:t>
      </w:r>
    </w:p>
    <w:p w:rsidR="00792960" w:rsidRPr="00826D24" w:rsidRDefault="00792960" w:rsidP="00792960">
      <w:pPr>
        <w:jc w:val="center"/>
        <w:rPr>
          <w:rFonts w:ascii="Arial" w:hAnsi="Arial" w:cs="Arial"/>
          <w:sz w:val="20"/>
          <w:szCs w:val="20"/>
        </w:rPr>
      </w:pPr>
    </w:p>
    <w:p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Materiál na rokovanie Zastupiteľstva</w:t>
      </w:r>
    </w:p>
    <w:p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Bratislavského samosprávneho kraja</w:t>
      </w:r>
    </w:p>
    <w:p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Pr="00826D24" w:rsidRDefault="00A13572" w:rsidP="00792960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26</w:t>
      </w:r>
      <w:r w:rsidR="00792960" w:rsidRPr="00826D24">
        <w:rPr>
          <w:rFonts w:ascii="Arial" w:hAnsi="Arial" w:cs="Arial"/>
          <w:sz w:val="22"/>
          <w:szCs w:val="22"/>
        </w:rPr>
        <w:t xml:space="preserve">. </w:t>
      </w:r>
      <w:r w:rsidRPr="00826D24">
        <w:rPr>
          <w:rFonts w:ascii="Arial" w:hAnsi="Arial" w:cs="Arial"/>
          <w:sz w:val="22"/>
          <w:szCs w:val="22"/>
        </w:rPr>
        <w:t>júna</w:t>
      </w:r>
      <w:r w:rsidR="00792960" w:rsidRPr="00826D24">
        <w:rPr>
          <w:rFonts w:ascii="Arial" w:hAnsi="Arial" w:cs="Arial"/>
          <w:sz w:val="22"/>
          <w:szCs w:val="22"/>
        </w:rPr>
        <w:t xml:space="preserve"> 201</w:t>
      </w:r>
      <w:r w:rsidRPr="00826D24">
        <w:rPr>
          <w:rFonts w:ascii="Arial" w:hAnsi="Arial" w:cs="Arial"/>
          <w:sz w:val="22"/>
          <w:szCs w:val="22"/>
        </w:rPr>
        <w:t>5</w:t>
      </w:r>
    </w:p>
    <w:p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:rsidR="000C3516" w:rsidRPr="00826D24" w:rsidRDefault="000C3516" w:rsidP="00792960">
      <w:pPr>
        <w:rPr>
          <w:rFonts w:ascii="Arial" w:hAnsi="Arial" w:cs="Arial"/>
          <w:sz w:val="22"/>
          <w:szCs w:val="22"/>
        </w:rPr>
      </w:pPr>
    </w:p>
    <w:p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Pr="00826D24" w:rsidRDefault="00792960" w:rsidP="00792960">
      <w:pPr>
        <w:jc w:val="center"/>
        <w:rPr>
          <w:rFonts w:ascii="Arial" w:hAnsi="Arial" w:cs="Arial"/>
          <w:b/>
          <w:sz w:val="32"/>
          <w:szCs w:val="32"/>
        </w:rPr>
      </w:pPr>
      <w:r w:rsidRPr="00826D24">
        <w:rPr>
          <w:rFonts w:ascii="Arial" w:hAnsi="Arial" w:cs="Arial"/>
          <w:b/>
          <w:sz w:val="32"/>
          <w:szCs w:val="32"/>
        </w:rPr>
        <w:t xml:space="preserve">Návrh </w:t>
      </w:r>
    </w:p>
    <w:p w:rsidR="00792960" w:rsidRPr="00826D24" w:rsidRDefault="00792960" w:rsidP="00792960">
      <w:pPr>
        <w:jc w:val="center"/>
        <w:rPr>
          <w:rFonts w:ascii="Arial" w:hAnsi="Arial" w:cs="Arial"/>
          <w:sz w:val="20"/>
          <w:szCs w:val="20"/>
        </w:rPr>
      </w:pPr>
    </w:p>
    <w:p w:rsidR="000C3516" w:rsidRPr="00826D24" w:rsidRDefault="000C3516" w:rsidP="000C3516">
      <w:pPr>
        <w:pBdr>
          <w:bottom w:val="single" w:sz="4" w:space="1" w:color="auto"/>
        </w:pBd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</w:rPr>
      </w:pPr>
      <w:r w:rsidRPr="00826D24">
        <w:rPr>
          <w:rFonts w:ascii="Arial" w:hAnsi="Arial" w:cs="Arial"/>
          <w:b/>
        </w:rPr>
        <w:t>Integrovaný dopravný systém v Bratislavskom kraji</w:t>
      </w:r>
    </w:p>
    <w:p w:rsidR="00792960" w:rsidRPr="00826D24" w:rsidRDefault="000C3516" w:rsidP="000C3516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826D24">
        <w:rPr>
          <w:rFonts w:ascii="Arial" w:hAnsi="Arial" w:cs="Arial"/>
          <w:b/>
        </w:rPr>
        <w:t xml:space="preserve">Zmena </w:t>
      </w:r>
      <w:r w:rsidR="00826D24">
        <w:rPr>
          <w:rFonts w:ascii="Arial" w:hAnsi="Arial" w:cs="Arial"/>
          <w:b/>
        </w:rPr>
        <w:t>dokumentu Delenie tržieb medzi dopravcov BID</w:t>
      </w:r>
    </w:p>
    <w:p w:rsidR="00792960" w:rsidRPr="00826D24" w:rsidRDefault="00792960" w:rsidP="00792960">
      <w:pPr>
        <w:jc w:val="center"/>
        <w:rPr>
          <w:rFonts w:ascii="Arial" w:hAnsi="Arial" w:cs="Arial"/>
          <w:sz w:val="20"/>
          <w:szCs w:val="20"/>
        </w:rPr>
      </w:pPr>
    </w:p>
    <w:p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Pr="00826D24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  <w:u w:val="single"/>
        </w:rPr>
        <w:t>Materiál predkladá:</w:t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  <w:u w:val="single"/>
        </w:rPr>
        <w:t>Materiál obsahuje:</w:t>
      </w:r>
    </w:p>
    <w:p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Pr="00826D24" w:rsidRDefault="000C3516" w:rsidP="00792960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 xml:space="preserve">Ing. Martin </w:t>
      </w:r>
      <w:proofErr w:type="spellStart"/>
      <w:r w:rsidRPr="00826D24">
        <w:rPr>
          <w:rFonts w:ascii="Arial" w:hAnsi="Arial" w:cs="Arial"/>
          <w:sz w:val="22"/>
          <w:szCs w:val="22"/>
        </w:rPr>
        <w:t>Berta</w:t>
      </w:r>
      <w:proofErr w:type="spellEnd"/>
      <w:r w:rsidR="00792960" w:rsidRPr="00826D24">
        <w:rPr>
          <w:rFonts w:ascii="Arial" w:hAnsi="Arial" w:cs="Arial"/>
          <w:sz w:val="22"/>
          <w:szCs w:val="22"/>
        </w:rPr>
        <w:tab/>
        <w:t xml:space="preserve"> </w:t>
      </w:r>
      <w:r w:rsidR="00792960" w:rsidRPr="00826D24">
        <w:rPr>
          <w:rFonts w:ascii="Arial" w:hAnsi="Arial" w:cs="Arial"/>
          <w:sz w:val="22"/>
          <w:szCs w:val="22"/>
        </w:rPr>
        <w:tab/>
      </w:r>
      <w:r w:rsidR="00792960" w:rsidRPr="00826D24">
        <w:rPr>
          <w:rFonts w:ascii="Arial" w:hAnsi="Arial" w:cs="Arial"/>
          <w:sz w:val="22"/>
          <w:szCs w:val="22"/>
        </w:rPr>
        <w:tab/>
      </w:r>
      <w:r w:rsidR="00792960" w:rsidRPr="00826D24">
        <w:rPr>
          <w:rFonts w:ascii="Arial" w:hAnsi="Arial" w:cs="Arial"/>
          <w:sz w:val="22"/>
          <w:szCs w:val="22"/>
        </w:rPr>
        <w:tab/>
      </w:r>
      <w:r w:rsidR="00792960" w:rsidRPr="00826D24">
        <w:rPr>
          <w:rFonts w:ascii="Arial" w:hAnsi="Arial" w:cs="Arial"/>
          <w:sz w:val="22"/>
          <w:szCs w:val="22"/>
        </w:rPr>
        <w:tab/>
      </w:r>
      <w:r w:rsidR="00792960" w:rsidRPr="00826D24">
        <w:rPr>
          <w:rFonts w:ascii="Arial" w:hAnsi="Arial" w:cs="Arial"/>
          <w:sz w:val="22"/>
          <w:szCs w:val="22"/>
        </w:rPr>
        <w:tab/>
        <w:t>1. Návrh uznesenia</w:t>
      </w:r>
    </w:p>
    <w:p w:rsidR="00792960" w:rsidRPr="00826D24" w:rsidRDefault="000C3516" w:rsidP="00792960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podpredseda BSK</w:t>
      </w:r>
      <w:r w:rsidRPr="00826D24">
        <w:rPr>
          <w:rFonts w:ascii="Arial" w:hAnsi="Arial" w:cs="Arial"/>
          <w:sz w:val="22"/>
          <w:szCs w:val="22"/>
        </w:rPr>
        <w:tab/>
        <w:t xml:space="preserve"> </w:t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="00792960" w:rsidRPr="00826D24">
        <w:rPr>
          <w:rFonts w:ascii="Arial" w:hAnsi="Arial" w:cs="Arial"/>
          <w:sz w:val="22"/>
          <w:szCs w:val="22"/>
        </w:rPr>
        <w:t>2. Dôvodová správa</w:t>
      </w:r>
    </w:p>
    <w:p w:rsidR="00792960" w:rsidRPr="00826D24" w:rsidRDefault="00792960" w:rsidP="0090475A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Pr="00826D24">
        <w:rPr>
          <w:rFonts w:ascii="Arial" w:hAnsi="Arial" w:cs="Arial"/>
          <w:sz w:val="22"/>
          <w:szCs w:val="22"/>
        </w:rPr>
        <w:tab/>
      </w:r>
      <w:r w:rsidR="00DF7A61" w:rsidRPr="00826D24">
        <w:rPr>
          <w:rFonts w:ascii="Arial" w:hAnsi="Arial" w:cs="Arial"/>
          <w:sz w:val="22"/>
          <w:szCs w:val="22"/>
        </w:rPr>
        <w:t>3</w:t>
      </w:r>
      <w:r w:rsidRPr="00826D24">
        <w:rPr>
          <w:rFonts w:ascii="Arial" w:hAnsi="Arial" w:cs="Arial"/>
          <w:sz w:val="22"/>
          <w:szCs w:val="22"/>
        </w:rPr>
        <w:t>. Prílohy</w:t>
      </w:r>
    </w:p>
    <w:p w:rsidR="00792960" w:rsidRPr="00826D24" w:rsidRDefault="00792960" w:rsidP="00792960">
      <w:pPr>
        <w:ind w:left="5940" w:hanging="276"/>
        <w:rPr>
          <w:rFonts w:ascii="Arial" w:hAnsi="Arial" w:cs="Arial"/>
          <w:sz w:val="22"/>
          <w:szCs w:val="22"/>
        </w:rPr>
      </w:pPr>
    </w:p>
    <w:p w:rsidR="0090475A" w:rsidRPr="00826D24" w:rsidRDefault="0090475A" w:rsidP="00792960">
      <w:pPr>
        <w:rPr>
          <w:rFonts w:ascii="Arial" w:hAnsi="Arial" w:cs="Arial"/>
          <w:sz w:val="22"/>
          <w:szCs w:val="22"/>
          <w:u w:val="single"/>
        </w:rPr>
      </w:pPr>
    </w:p>
    <w:p w:rsidR="00792960" w:rsidRPr="00826D24" w:rsidRDefault="00792960" w:rsidP="00792960">
      <w:pPr>
        <w:rPr>
          <w:rFonts w:ascii="Arial" w:hAnsi="Arial" w:cs="Arial"/>
          <w:sz w:val="22"/>
          <w:szCs w:val="22"/>
          <w:u w:val="single"/>
        </w:rPr>
      </w:pPr>
      <w:r w:rsidRPr="00826D24">
        <w:rPr>
          <w:rFonts w:ascii="Arial" w:hAnsi="Arial" w:cs="Arial"/>
          <w:sz w:val="22"/>
          <w:szCs w:val="22"/>
          <w:u w:val="single"/>
        </w:rPr>
        <w:t>Zodpovedný:</w:t>
      </w:r>
    </w:p>
    <w:p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:rsidR="000C3516" w:rsidRPr="00826D24" w:rsidRDefault="000C3516" w:rsidP="000C3516">
      <w:pPr>
        <w:outlineLvl w:val="0"/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Ing. Marian Rovenský</w:t>
      </w:r>
    </w:p>
    <w:p w:rsidR="000C3516" w:rsidRPr="00826D24" w:rsidRDefault="000C3516" w:rsidP="000C3516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predseda predstavenstva</w:t>
      </w:r>
    </w:p>
    <w:p w:rsidR="00792960" w:rsidRPr="00826D24" w:rsidRDefault="000C3516" w:rsidP="000C3516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 xml:space="preserve">Bratislavská integrovaná doprava, </w:t>
      </w:r>
      <w:proofErr w:type="spellStart"/>
      <w:r w:rsidRPr="00826D24">
        <w:rPr>
          <w:rFonts w:ascii="Arial" w:hAnsi="Arial" w:cs="Arial"/>
          <w:sz w:val="22"/>
          <w:szCs w:val="22"/>
        </w:rPr>
        <w:t>a.s</w:t>
      </w:r>
      <w:proofErr w:type="spellEnd"/>
      <w:r w:rsidRPr="00826D24">
        <w:rPr>
          <w:rFonts w:ascii="Arial" w:hAnsi="Arial" w:cs="Arial"/>
          <w:sz w:val="22"/>
          <w:szCs w:val="22"/>
        </w:rPr>
        <w:t>.</w:t>
      </w:r>
    </w:p>
    <w:p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Pr="00826D24" w:rsidRDefault="00792960" w:rsidP="00792960">
      <w:pPr>
        <w:rPr>
          <w:rFonts w:ascii="Arial" w:hAnsi="Arial" w:cs="Arial"/>
          <w:sz w:val="22"/>
          <w:szCs w:val="22"/>
        </w:rPr>
      </w:pPr>
    </w:p>
    <w:p w:rsidR="000C3516" w:rsidRPr="00826D24" w:rsidRDefault="000C3516" w:rsidP="000C3516">
      <w:pPr>
        <w:rPr>
          <w:rFonts w:ascii="Arial" w:hAnsi="Arial" w:cs="Arial"/>
          <w:sz w:val="22"/>
          <w:szCs w:val="22"/>
          <w:u w:val="single"/>
        </w:rPr>
      </w:pPr>
      <w:r w:rsidRPr="00826D24">
        <w:rPr>
          <w:rFonts w:ascii="Arial" w:hAnsi="Arial" w:cs="Arial"/>
          <w:sz w:val="22"/>
          <w:szCs w:val="22"/>
          <w:u w:val="single"/>
        </w:rPr>
        <w:t>Spracovatelia:</w:t>
      </w:r>
    </w:p>
    <w:p w:rsidR="000C3516" w:rsidRPr="00826D24" w:rsidRDefault="000C3516" w:rsidP="000C3516">
      <w:pPr>
        <w:rPr>
          <w:rFonts w:ascii="Arial" w:hAnsi="Arial" w:cs="Arial"/>
          <w:sz w:val="22"/>
          <w:szCs w:val="22"/>
        </w:rPr>
      </w:pPr>
    </w:p>
    <w:p w:rsidR="000C3516" w:rsidRPr="00826D24" w:rsidRDefault="000C3516" w:rsidP="000C3516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Ing. Zuzana Horčíková</w:t>
      </w:r>
    </w:p>
    <w:p w:rsidR="000C3516" w:rsidRPr="00826D24" w:rsidRDefault="000C3516" w:rsidP="000C3516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riaditeľka odboru dopravnej integrácie</w:t>
      </w:r>
    </w:p>
    <w:p w:rsidR="000C3516" w:rsidRPr="00826D24" w:rsidRDefault="000C3516" w:rsidP="000C3516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 xml:space="preserve">Bratislavská integrovaná doprava, </w:t>
      </w:r>
      <w:proofErr w:type="spellStart"/>
      <w:r w:rsidRPr="00826D24">
        <w:rPr>
          <w:rFonts w:ascii="Arial" w:hAnsi="Arial" w:cs="Arial"/>
          <w:sz w:val="22"/>
          <w:szCs w:val="22"/>
        </w:rPr>
        <w:t>a.s</w:t>
      </w:r>
      <w:proofErr w:type="spellEnd"/>
      <w:r w:rsidRPr="00826D24">
        <w:rPr>
          <w:rFonts w:ascii="Arial" w:hAnsi="Arial" w:cs="Arial"/>
          <w:sz w:val="22"/>
          <w:szCs w:val="22"/>
        </w:rPr>
        <w:t>.</w:t>
      </w:r>
    </w:p>
    <w:p w:rsidR="000C3516" w:rsidRPr="00826D24" w:rsidRDefault="000C3516" w:rsidP="000C3516">
      <w:pPr>
        <w:rPr>
          <w:rFonts w:ascii="Arial" w:hAnsi="Arial" w:cs="Arial"/>
          <w:sz w:val="22"/>
          <w:szCs w:val="22"/>
        </w:rPr>
      </w:pPr>
    </w:p>
    <w:p w:rsidR="000C3516" w:rsidRPr="00826D24" w:rsidRDefault="000C3516" w:rsidP="000C3516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Ing. Peter Války</w:t>
      </w:r>
    </w:p>
    <w:p w:rsidR="000C3516" w:rsidRPr="00826D24" w:rsidRDefault="000C3516" w:rsidP="000C3516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vedúci oddelenia ekonomiky dopravy</w:t>
      </w:r>
    </w:p>
    <w:p w:rsidR="00792960" w:rsidRPr="00826D24" w:rsidRDefault="000C3516" w:rsidP="000C3516">
      <w:pPr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 xml:space="preserve">Bratislavská integrovaná doprava, </w:t>
      </w:r>
      <w:proofErr w:type="spellStart"/>
      <w:r w:rsidRPr="00826D24">
        <w:rPr>
          <w:rFonts w:ascii="Arial" w:hAnsi="Arial" w:cs="Arial"/>
          <w:sz w:val="22"/>
          <w:szCs w:val="22"/>
        </w:rPr>
        <w:t>a.s</w:t>
      </w:r>
      <w:proofErr w:type="spellEnd"/>
      <w:r w:rsidRPr="00826D24">
        <w:rPr>
          <w:rFonts w:ascii="Arial" w:hAnsi="Arial" w:cs="Arial"/>
          <w:sz w:val="22"/>
          <w:szCs w:val="22"/>
        </w:rPr>
        <w:t>.</w:t>
      </w:r>
    </w:p>
    <w:p w:rsidR="000C3516" w:rsidRPr="00826D24" w:rsidRDefault="000C3516" w:rsidP="00792960">
      <w:pPr>
        <w:jc w:val="center"/>
        <w:rPr>
          <w:rFonts w:ascii="Arial" w:hAnsi="Arial" w:cs="Arial"/>
          <w:sz w:val="22"/>
          <w:szCs w:val="22"/>
        </w:rPr>
      </w:pPr>
    </w:p>
    <w:p w:rsidR="000C3516" w:rsidRDefault="000C3516" w:rsidP="00792960">
      <w:pPr>
        <w:jc w:val="center"/>
        <w:rPr>
          <w:rFonts w:ascii="Arial" w:hAnsi="Arial" w:cs="Arial"/>
          <w:sz w:val="22"/>
          <w:szCs w:val="22"/>
        </w:rPr>
      </w:pPr>
    </w:p>
    <w:p w:rsidR="00826D24" w:rsidRPr="00826D24" w:rsidRDefault="00826D24" w:rsidP="00792960">
      <w:pPr>
        <w:jc w:val="center"/>
        <w:rPr>
          <w:rFonts w:ascii="Arial" w:hAnsi="Arial" w:cs="Arial"/>
          <w:sz w:val="22"/>
          <w:szCs w:val="22"/>
        </w:rPr>
      </w:pPr>
    </w:p>
    <w:p w:rsidR="00792960" w:rsidRPr="00826D24" w:rsidRDefault="000C3516" w:rsidP="00792960">
      <w:pPr>
        <w:jc w:val="center"/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B</w:t>
      </w:r>
      <w:r w:rsidR="00792960" w:rsidRPr="00826D24">
        <w:rPr>
          <w:rFonts w:ascii="Arial" w:hAnsi="Arial" w:cs="Arial"/>
          <w:sz w:val="22"/>
          <w:szCs w:val="22"/>
        </w:rPr>
        <w:t>ratislava</w:t>
      </w:r>
    </w:p>
    <w:p w:rsidR="00792960" w:rsidRDefault="00B64417" w:rsidP="000C351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jún</w:t>
      </w:r>
      <w:r w:rsidR="00DF7A61" w:rsidRPr="00826D24">
        <w:rPr>
          <w:rFonts w:ascii="Arial" w:hAnsi="Arial" w:cs="Arial"/>
          <w:sz w:val="22"/>
          <w:szCs w:val="22"/>
        </w:rPr>
        <w:t xml:space="preserve"> 2015</w:t>
      </w:r>
    </w:p>
    <w:p w:rsidR="00826D24" w:rsidRDefault="00826D24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826D24" w:rsidRPr="00826D24" w:rsidRDefault="00826D24" w:rsidP="000C3516">
      <w:pPr>
        <w:jc w:val="center"/>
        <w:rPr>
          <w:rFonts w:ascii="Arial" w:hAnsi="Arial" w:cs="Arial"/>
          <w:spacing w:val="70"/>
          <w:sz w:val="22"/>
          <w:szCs w:val="22"/>
        </w:rPr>
      </w:pPr>
    </w:p>
    <w:p w:rsidR="00792960" w:rsidRPr="00826D24" w:rsidRDefault="00792960" w:rsidP="00792960">
      <w:pPr>
        <w:jc w:val="center"/>
        <w:rPr>
          <w:rFonts w:ascii="Arial" w:hAnsi="Arial" w:cs="Arial"/>
          <w:spacing w:val="70"/>
        </w:rPr>
      </w:pPr>
      <w:r w:rsidRPr="00826D24">
        <w:rPr>
          <w:rFonts w:ascii="Arial" w:hAnsi="Arial" w:cs="Arial"/>
          <w:spacing w:val="70"/>
        </w:rPr>
        <w:t>Návrh uznesenia</w:t>
      </w:r>
    </w:p>
    <w:p w:rsidR="00792960" w:rsidRPr="00826D24" w:rsidRDefault="00792960" w:rsidP="00792960">
      <w:pPr>
        <w:jc w:val="center"/>
        <w:rPr>
          <w:rFonts w:ascii="Arial" w:hAnsi="Arial" w:cs="Arial"/>
          <w:sz w:val="20"/>
          <w:szCs w:val="20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A13572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2015</w:t>
      </w: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</w:t>
      </w:r>
      <w:r w:rsidR="00A13572">
        <w:rPr>
          <w:rFonts w:ascii="Arial" w:hAnsi="Arial" w:cs="Arial"/>
          <w:sz w:val="22"/>
          <w:szCs w:val="22"/>
        </w:rPr>
        <w:t>26</w:t>
      </w:r>
      <w:r>
        <w:rPr>
          <w:rFonts w:ascii="Arial" w:hAnsi="Arial" w:cs="Arial"/>
          <w:sz w:val="22"/>
          <w:szCs w:val="22"/>
        </w:rPr>
        <w:t xml:space="preserve">. </w:t>
      </w:r>
      <w:r w:rsidR="00A13572">
        <w:rPr>
          <w:rFonts w:ascii="Arial" w:hAnsi="Arial" w:cs="Arial"/>
          <w:sz w:val="22"/>
          <w:szCs w:val="22"/>
        </w:rPr>
        <w:t>06</w:t>
      </w:r>
      <w:r>
        <w:rPr>
          <w:rFonts w:ascii="Arial" w:hAnsi="Arial" w:cs="Arial"/>
          <w:sz w:val="22"/>
          <w:szCs w:val="22"/>
        </w:rPr>
        <w:t>. 201</w:t>
      </w:r>
      <w:r w:rsidR="00A13572">
        <w:rPr>
          <w:rFonts w:ascii="Arial" w:hAnsi="Arial" w:cs="Arial"/>
          <w:sz w:val="22"/>
          <w:szCs w:val="22"/>
        </w:rPr>
        <w:t>5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:rsidR="00792960" w:rsidRDefault="000C3516" w:rsidP="00792960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A</w:t>
      </w:r>
      <w:r w:rsidR="00792960">
        <w:rPr>
          <w:rFonts w:ascii="Arial" w:hAnsi="Arial" w:cs="Arial"/>
          <w:b/>
          <w:spacing w:val="70"/>
        </w:rPr>
        <w:t>. schvaľuje</w:t>
      </w: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</w:p>
    <w:p w:rsidR="00792960" w:rsidRPr="00826D24" w:rsidRDefault="00792960" w:rsidP="00792960">
      <w:pPr>
        <w:jc w:val="center"/>
        <w:rPr>
          <w:rFonts w:ascii="Arial" w:hAnsi="Arial" w:cs="Arial"/>
          <w:sz w:val="22"/>
          <w:szCs w:val="22"/>
        </w:rPr>
      </w:pPr>
    </w:p>
    <w:p w:rsidR="00826D24" w:rsidRPr="00826D24" w:rsidRDefault="00826D24" w:rsidP="00826D24">
      <w:pPr>
        <w:jc w:val="center"/>
        <w:rPr>
          <w:rFonts w:ascii="Arial" w:hAnsi="Arial" w:cs="Arial"/>
          <w:sz w:val="22"/>
          <w:szCs w:val="22"/>
        </w:rPr>
      </w:pPr>
    </w:p>
    <w:p w:rsidR="00826D24" w:rsidRPr="00826D24" w:rsidRDefault="00826D24" w:rsidP="00826D24">
      <w:pPr>
        <w:jc w:val="center"/>
        <w:rPr>
          <w:rFonts w:ascii="Arial" w:hAnsi="Arial" w:cs="Arial"/>
          <w:sz w:val="22"/>
          <w:szCs w:val="22"/>
        </w:rPr>
      </w:pPr>
    </w:p>
    <w:p w:rsidR="00826D24" w:rsidRPr="00826D24" w:rsidRDefault="00826D24" w:rsidP="00826D24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 xml:space="preserve">A.1. zmenu dokumentu </w:t>
      </w:r>
      <w:r w:rsidRPr="00826D24">
        <w:rPr>
          <w:rFonts w:ascii="Arial" w:hAnsi="Arial" w:cs="Arial"/>
          <w:i/>
          <w:sz w:val="22"/>
          <w:szCs w:val="22"/>
        </w:rPr>
        <w:t>Delenie tržieb medzi dopravcov BID</w:t>
      </w:r>
      <w:r w:rsidRPr="00826D24">
        <w:rPr>
          <w:rFonts w:ascii="Arial" w:hAnsi="Arial" w:cs="Arial"/>
          <w:sz w:val="22"/>
          <w:szCs w:val="22"/>
        </w:rPr>
        <w:t>,</w:t>
      </w:r>
      <w:r w:rsidRPr="00826D24">
        <w:rPr>
          <w:rFonts w:ascii="Arial" w:hAnsi="Arial" w:cs="Arial"/>
          <w:i/>
          <w:sz w:val="22"/>
          <w:szCs w:val="22"/>
        </w:rPr>
        <w:t xml:space="preserve"> </w:t>
      </w:r>
      <w:r w:rsidRPr="00826D24">
        <w:rPr>
          <w:rFonts w:ascii="Arial" w:hAnsi="Arial" w:cs="Arial"/>
          <w:sz w:val="22"/>
          <w:szCs w:val="22"/>
        </w:rPr>
        <w:t>schváleného zastupiteľstvom Bratislavského samosprávneho kraja  uznesením 77/2010 zo dňa 05.11.2010 a schváleného zastupiteľstvom hlavného mesta SR Bratislavy uznesením č. 798/2009 zo dňa 19.11.2009.</w:t>
      </w:r>
    </w:p>
    <w:p w:rsidR="00826D24" w:rsidRPr="00826D24" w:rsidRDefault="00826D24" w:rsidP="00826D2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26D24" w:rsidRPr="00826D24" w:rsidRDefault="00826D24" w:rsidP="00826D2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 xml:space="preserve">Predmetom zmeny je  znenie bodu </w:t>
      </w:r>
      <w:r w:rsidRPr="00826D24">
        <w:rPr>
          <w:rFonts w:ascii="Arial" w:hAnsi="Arial" w:cs="Arial"/>
          <w:i/>
          <w:sz w:val="22"/>
          <w:szCs w:val="22"/>
        </w:rPr>
        <w:t xml:space="preserve">2.2 </w:t>
      </w:r>
      <w:proofErr w:type="spellStart"/>
      <w:r w:rsidRPr="00826D24">
        <w:rPr>
          <w:rFonts w:ascii="Arial" w:hAnsi="Arial" w:cs="Arial"/>
          <w:i/>
          <w:sz w:val="22"/>
          <w:szCs w:val="22"/>
        </w:rPr>
        <w:t>Dekombinácia</w:t>
      </w:r>
      <w:proofErr w:type="spellEnd"/>
      <w:r w:rsidRPr="00826D24">
        <w:rPr>
          <w:rFonts w:ascii="Arial" w:hAnsi="Arial" w:cs="Arial"/>
          <w:i/>
          <w:sz w:val="22"/>
          <w:szCs w:val="22"/>
        </w:rPr>
        <w:t xml:space="preserve"> adresného cestovného lístka medzi zóny</w:t>
      </w:r>
      <w:r w:rsidRPr="00826D24">
        <w:rPr>
          <w:rFonts w:ascii="Arial" w:hAnsi="Arial" w:cs="Arial"/>
          <w:sz w:val="22"/>
          <w:szCs w:val="22"/>
        </w:rPr>
        <w:t xml:space="preserve"> tak, že sa zmení text prvej odrážky na:</w:t>
      </w:r>
    </w:p>
    <w:p w:rsidR="00826D24" w:rsidRPr="00826D24" w:rsidRDefault="00826D24" w:rsidP="00826D24">
      <w:pPr>
        <w:pStyle w:val="Sodrkami"/>
        <w:tabs>
          <w:tab w:val="clear" w:pos="1418"/>
          <w:tab w:val="num" w:pos="851"/>
        </w:tabs>
        <w:ind w:left="851"/>
        <w:rPr>
          <w:rFonts w:ascii="Arial" w:hAnsi="Arial" w:cs="Arial"/>
          <w:i/>
          <w:sz w:val="22"/>
        </w:rPr>
      </w:pPr>
      <w:r w:rsidRPr="00826D24">
        <w:rPr>
          <w:rFonts w:ascii="Arial" w:hAnsi="Arial" w:cs="Arial"/>
          <w:i/>
          <w:sz w:val="22"/>
        </w:rPr>
        <w:t xml:space="preserve">Ak obsahuje mestské zóny 100+101, je z predaja CL odpočítané čiastka daná tarifnou tabuľkou. Táto čiastka je rozdelená medzi zóny 100 a 101 v pomere podielu ich </w:t>
      </w:r>
      <w:proofErr w:type="spellStart"/>
      <w:r w:rsidRPr="00826D24">
        <w:rPr>
          <w:rFonts w:ascii="Arial" w:hAnsi="Arial" w:cs="Arial"/>
          <w:i/>
          <w:sz w:val="22"/>
        </w:rPr>
        <w:t>miestokilometrov</w:t>
      </w:r>
      <w:proofErr w:type="spellEnd"/>
      <w:r w:rsidRPr="00826D24">
        <w:rPr>
          <w:rFonts w:ascii="Arial" w:hAnsi="Arial" w:cs="Arial"/>
          <w:i/>
          <w:sz w:val="22"/>
        </w:rPr>
        <w:t>.</w:t>
      </w:r>
    </w:p>
    <w:p w:rsidR="00826D24" w:rsidRPr="00826D24" w:rsidRDefault="00826D24" w:rsidP="00826D24">
      <w:pPr>
        <w:jc w:val="both"/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 xml:space="preserve">Upravený text bodu </w:t>
      </w:r>
      <w:r w:rsidRPr="00826D24">
        <w:rPr>
          <w:rFonts w:ascii="Arial" w:hAnsi="Arial" w:cs="Arial"/>
          <w:i/>
          <w:sz w:val="22"/>
          <w:szCs w:val="22"/>
        </w:rPr>
        <w:t xml:space="preserve">2.2 </w:t>
      </w:r>
      <w:proofErr w:type="spellStart"/>
      <w:r w:rsidRPr="00826D24">
        <w:rPr>
          <w:rFonts w:ascii="Arial" w:hAnsi="Arial" w:cs="Arial"/>
          <w:i/>
          <w:sz w:val="22"/>
          <w:szCs w:val="22"/>
        </w:rPr>
        <w:t>Dekombinácia</w:t>
      </w:r>
      <w:proofErr w:type="spellEnd"/>
      <w:r w:rsidRPr="00826D24">
        <w:rPr>
          <w:rFonts w:ascii="Arial" w:hAnsi="Arial" w:cs="Arial"/>
          <w:i/>
          <w:sz w:val="22"/>
          <w:szCs w:val="22"/>
        </w:rPr>
        <w:t xml:space="preserve"> adresného cestovného lístka medzi zóny</w:t>
      </w:r>
      <w:r w:rsidRPr="00826D24">
        <w:rPr>
          <w:rFonts w:ascii="Arial" w:hAnsi="Arial" w:cs="Arial"/>
          <w:sz w:val="22"/>
          <w:szCs w:val="22"/>
        </w:rPr>
        <w:t xml:space="preserve"> je účinný od mesiaca nasledujúceho po mesiaci po ktorom schváli zmenu Zastupiteľstvo BSK.</w:t>
      </w:r>
    </w:p>
    <w:p w:rsidR="00826D24" w:rsidRPr="00826D24" w:rsidRDefault="00826D24" w:rsidP="00826D24">
      <w:pPr>
        <w:jc w:val="both"/>
        <w:rPr>
          <w:rFonts w:ascii="Arial" w:hAnsi="Arial" w:cs="Arial"/>
          <w:sz w:val="22"/>
          <w:szCs w:val="22"/>
        </w:rPr>
      </w:pPr>
    </w:p>
    <w:p w:rsidR="00826D24" w:rsidRPr="00826D24" w:rsidRDefault="00826D24" w:rsidP="00826D24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A.2. v prípade, že</w:t>
      </w:r>
      <w:r w:rsidRPr="00826D24">
        <w:rPr>
          <w:rFonts w:ascii="Arial" w:hAnsi="Arial" w:cs="Arial"/>
          <w:b/>
          <w:sz w:val="22"/>
          <w:szCs w:val="22"/>
        </w:rPr>
        <w:t xml:space="preserve"> </w:t>
      </w:r>
      <w:r w:rsidRPr="00826D24">
        <w:rPr>
          <w:rFonts w:ascii="Arial" w:hAnsi="Arial" w:cs="Arial"/>
          <w:sz w:val="22"/>
          <w:szCs w:val="22"/>
        </w:rPr>
        <w:t xml:space="preserve">materiál v zmysle bodu A1 tohto uznesenia nebude v rovnakom znení schválené </w:t>
      </w:r>
      <w:r w:rsidR="00266A16">
        <w:rPr>
          <w:rFonts w:ascii="Arial" w:hAnsi="Arial" w:cs="Arial"/>
          <w:sz w:val="22"/>
          <w:szCs w:val="22"/>
        </w:rPr>
        <w:t xml:space="preserve">Mestským zastupiteľstvom hl. mesta SR Bratislavy </w:t>
      </w:r>
      <w:r w:rsidRPr="00826D24">
        <w:rPr>
          <w:rFonts w:ascii="Arial" w:hAnsi="Arial" w:cs="Arial"/>
          <w:sz w:val="22"/>
          <w:szCs w:val="22"/>
        </w:rPr>
        <w:t>najneskôr do 90 dní od schválenia tohto uznesenia, stráca toto uznesenie platnosť.</w:t>
      </w:r>
    </w:p>
    <w:p w:rsidR="00826D24" w:rsidRPr="00826D24" w:rsidRDefault="00826D24" w:rsidP="00826D24">
      <w:pPr>
        <w:rPr>
          <w:rFonts w:ascii="Arial" w:hAnsi="Arial" w:cs="Arial"/>
          <w:sz w:val="22"/>
          <w:szCs w:val="22"/>
        </w:rPr>
      </w:pPr>
    </w:p>
    <w:p w:rsidR="000C3516" w:rsidRPr="00826D24" w:rsidRDefault="000C3516" w:rsidP="00792960">
      <w:pPr>
        <w:jc w:val="center"/>
        <w:rPr>
          <w:rFonts w:ascii="Arial" w:hAnsi="Arial" w:cs="Arial"/>
          <w:b/>
          <w:spacing w:val="70"/>
          <w:sz w:val="22"/>
          <w:szCs w:val="22"/>
        </w:rPr>
      </w:pPr>
    </w:p>
    <w:p w:rsidR="00792960" w:rsidRDefault="000C3516" w:rsidP="00792960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B</w:t>
      </w:r>
      <w:r w:rsidR="00792960">
        <w:rPr>
          <w:rFonts w:ascii="Arial" w:hAnsi="Arial" w:cs="Arial"/>
          <w:b/>
          <w:spacing w:val="70"/>
        </w:rPr>
        <w:t>. ukladá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  <w:u w:val="single"/>
        </w:rPr>
      </w:pPr>
    </w:p>
    <w:p w:rsidR="000C3516" w:rsidRPr="005331E6" w:rsidRDefault="000C3516" w:rsidP="000C3516">
      <w:pPr>
        <w:jc w:val="both"/>
        <w:rPr>
          <w:rFonts w:ascii="Arial" w:hAnsi="Arial" w:cs="Arial"/>
          <w:sz w:val="22"/>
          <w:szCs w:val="22"/>
          <w:u w:val="single"/>
        </w:rPr>
      </w:pPr>
      <w:r w:rsidRPr="005331E6">
        <w:rPr>
          <w:rFonts w:ascii="Arial" w:hAnsi="Arial" w:cs="Arial"/>
          <w:sz w:val="22"/>
          <w:szCs w:val="22"/>
          <w:u w:val="single"/>
        </w:rPr>
        <w:t>riaditeľovi Úradu Bratislavského samosprávneho kraja</w:t>
      </w:r>
    </w:p>
    <w:p w:rsidR="000C3516" w:rsidRPr="00F846B4" w:rsidRDefault="000C3516" w:rsidP="000C3516">
      <w:pPr>
        <w:rPr>
          <w:rFonts w:ascii="Arial" w:hAnsi="Arial" w:cs="Arial"/>
          <w:sz w:val="22"/>
          <w:szCs w:val="22"/>
        </w:rPr>
      </w:pPr>
    </w:p>
    <w:p w:rsidR="000C3516" w:rsidRDefault="000C3516" w:rsidP="000C3516">
      <w:pPr>
        <w:jc w:val="both"/>
        <w:rPr>
          <w:rFonts w:ascii="Arial" w:hAnsi="Arial" w:cs="Arial"/>
          <w:sz w:val="22"/>
          <w:szCs w:val="22"/>
        </w:rPr>
      </w:pPr>
      <w:r w:rsidRPr="000C3516">
        <w:rPr>
          <w:rFonts w:ascii="Arial" w:hAnsi="Arial" w:cs="Arial"/>
          <w:sz w:val="22"/>
          <w:szCs w:val="22"/>
        </w:rPr>
        <w:t>B.1. v</w:t>
      </w:r>
      <w:r>
        <w:rPr>
          <w:rFonts w:ascii="Arial" w:hAnsi="Arial" w:cs="Arial"/>
          <w:sz w:val="22"/>
          <w:szCs w:val="22"/>
        </w:rPr>
        <w:t xml:space="preserve"> zmysle bodu A.1. </w:t>
      </w:r>
      <w:r w:rsidRPr="00F846B4">
        <w:rPr>
          <w:rFonts w:ascii="Arial" w:hAnsi="Arial" w:cs="Arial"/>
          <w:sz w:val="22"/>
          <w:szCs w:val="22"/>
        </w:rPr>
        <w:t xml:space="preserve">zapracovať finančné dopady </w:t>
      </w:r>
      <w:r>
        <w:rPr>
          <w:rFonts w:ascii="Arial" w:hAnsi="Arial" w:cs="Arial"/>
          <w:sz w:val="22"/>
          <w:szCs w:val="22"/>
        </w:rPr>
        <w:t>do rozpočtu na nasledovné roky.</w:t>
      </w:r>
    </w:p>
    <w:p w:rsidR="000C3516" w:rsidRDefault="000C3516" w:rsidP="00DF7A61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T: priebežne</w:t>
      </w:r>
    </w:p>
    <w:p w:rsidR="00DF7A61" w:rsidRDefault="00DF7A61" w:rsidP="00DF7A61">
      <w:pPr>
        <w:jc w:val="right"/>
        <w:rPr>
          <w:rFonts w:ascii="Arial" w:hAnsi="Arial" w:cs="Arial"/>
          <w:sz w:val="22"/>
          <w:szCs w:val="22"/>
        </w:rPr>
      </w:pPr>
    </w:p>
    <w:p w:rsidR="00826D24" w:rsidRDefault="00826D24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DF7A61" w:rsidRPr="00DF7A61" w:rsidRDefault="00DF7A61" w:rsidP="00826D24">
      <w:pPr>
        <w:jc w:val="center"/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 ô v o d o v á   s p r á v a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  <w:spacing w:val="70"/>
        </w:rPr>
      </w:pPr>
    </w:p>
    <w:p w:rsidR="00826D24" w:rsidRPr="00826D24" w:rsidRDefault="00826D24" w:rsidP="00826D2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 xml:space="preserve">Dňom 1.6.2013 bola spustená I. etapa IDS BK na území hlavného mesta SR Bratislava a v okrese Malacky, ktorou sa realizovala čiastočná tarifná integrácia - zavedenie predplatných cestovných lístkov platných na integrovanom území u dopravcov Dopravný podnik Bratislava, Slovak </w:t>
      </w:r>
      <w:proofErr w:type="spellStart"/>
      <w:r w:rsidRPr="00826D24">
        <w:rPr>
          <w:rFonts w:ascii="Arial" w:hAnsi="Arial" w:cs="Arial"/>
          <w:sz w:val="22"/>
          <w:szCs w:val="22"/>
        </w:rPr>
        <w:t>Lines</w:t>
      </w:r>
      <w:proofErr w:type="spellEnd"/>
      <w:r w:rsidRPr="00826D24">
        <w:rPr>
          <w:rFonts w:ascii="Arial" w:hAnsi="Arial" w:cs="Arial"/>
          <w:sz w:val="22"/>
          <w:szCs w:val="22"/>
        </w:rPr>
        <w:t xml:space="preserve"> a Železničná spoločnosť Slovensko.</w:t>
      </w:r>
    </w:p>
    <w:p w:rsidR="00826D24" w:rsidRPr="00826D24" w:rsidRDefault="00826D24" w:rsidP="00826D2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26D24" w:rsidRPr="00826D24" w:rsidRDefault="00826D24" w:rsidP="00826D2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Delenie tržieb medzi dopravcov v IDS BK sa realizuje na mesačnej báze v zmysle schváleného materiálu „</w:t>
      </w:r>
      <w:r w:rsidRPr="00826D24">
        <w:rPr>
          <w:rFonts w:ascii="Arial" w:hAnsi="Arial" w:cs="Arial"/>
          <w:i/>
          <w:iCs/>
          <w:sz w:val="22"/>
          <w:szCs w:val="22"/>
        </w:rPr>
        <w:t>Delenie tržieb medzi dopravcov BID</w:t>
      </w:r>
      <w:r w:rsidRPr="00826D24">
        <w:rPr>
          <w:rFonts w:ascii="Arial" w:hAnsi="Arial" w:cs="Arial"/>
          <w:sz w:val="22"/>
          <w:szCs w:val="22"/>
        </w:rPr>
        <w:t xml:space="preserve">“. Vybrané tržby sa v prvom kroku rozdelia na tržby jednotlivých zón a následne sa tržba v zóne prerozdelí medzi dopravcov v nej pôsobiacich. Parametrom deľby sú skutočne zrealizované výkony dopravcov vyčíslené v ponúkaných </w:t>
      </w:r>
      <w:proofErr w:type="spellStart"/>
      <w:r w:rsidRPr="00826D24">
        <w:rPr>
          <w:rFonts w:ascii="Arial" w:hAnsi="Arial" w:cs="Arial"/>
          <w:sz w:val="22"/>
          <w:szCs w:val="22"/>
        </w:rPr>
        <w:t>miestových</w:t>
      </w:r>
      <w:proofErr w:type="spellEnd"/>
      <w:r w:rsidRPr="00826D24">
        <w:rPr>
          <w:rFonts w:ascii="Arial" w:hAnsi="Arial" w:cs="Arial"/>
          <w:sz w:val="22"/>
          <w:szCs w:val="22"/>
        </w:rPr>
        <w:t xml:space="preserve"> kilometroch. Na zabezpečenie objektívnej deľby tržieb medzi dopravcov sa zrealizujú dopravné prieskumy v dopravných prostriedkoch všetkých dopravcov zapojených do IDS BK. Od spustenia I. etapy boli vykonané tri dopravné prieskumy, posledný bol realizovaný v dňoch 14. až 25. marca 2015.</w:t>
      </w:r>
    </w:p>
    <w:p w:rsidR="00826D24" w:rsidRPr="00826D24" w:rsidRDefault="00826D24" w:rsidP="00826D2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26D24" w:rsidRPr="00826D24" w:rsidRDefault="00826D24" w:rsidP="00826D2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V schválenej metodike je pre rozdelenie tržieb medzi zóny 100 a 101 stanovený pevný koeficient 2:1 (tzn. 2 diely do zóny 100, jeden diel do zóny 101). V praxi sa však preukázalo, že takéto nastavenie koeficientu nezodpovedá skutočným výkonom v týchto dvoch zónach, ich priemerný pomer sa pohybuje okolo pomeru 3:1:</w:t>
      </w:r>
    </w:p>
    <w:p w:rsidR="00826D24" w:rsidRPr="00826D24" w:rsidRDefault="00826D24" w:rsidP="00826D24">
      <w:pPr>
        <w:pStyle w:val="Odsekzoznamu"/>
        <w:numPr>
          <w:ilvl w:val="0"/>
          <w:numId w:val="2"/>
        </w:numPr>
        <w:tabs>
          <w:tab w:val="right" w:pos="4111"/>
        </w:tabs>
        <w:rPr>
          <w:rFonts w:ascii="Arial" w:hAnsi="Arial"/>
          <w:sz w:val="22"/>
        </w:rPr>
      </w:pPr>
      <w:r w:rsidRPr="00826D24">
        <w:rPr>
          <w:rFonts w:ascii="Arial" w:hAnsi="Arial"/>
          <w:sz w:val="22"/>
        </w:rPr>
        <w:t>zóna 100:</w:t>
      </w:r>
      <w:r w:rsidRPr="00826D24">
        <w:rPr>
          <w:rFonts w:ascii="Arial" w:hAnsi="Arial"/>
          <w:sz w:val="22"/>
        </w:rPr>
        <w:tab/>
        <w:t xml:space="preserve">316.903.308 </w:t>
      </w:r>
      <w:proofErr w:type="spellStart"/>
      <w:r w:rsidRPr="00826D24">
        <w:rPr>
          <w:rFonts w:ascii="Arial" w:hAnsi="Arial"/>
          <w:sz w:val="22"/>
        </w:rPr>
        <w:t>mkm</w:t>
      </w:r>
      <w:proofErr w:type="spellEnd"/>
    </w:p>
    <w:p w:rsidR="00826D24" w:rsidRPr="00826D24" w:rsidRDefault="00826D24" w:rsidP="00826D24">
      <w:pPr>
        <w:pStyle w:val="Odsekzoznamu"/>
        <w:numPr>
          <w:ilvl w:val="0"/>
          <w:numId w:val="2"/>
        </w:numPr>
        <w:tabs>
          <w:tab w:val="right" w:pos="4111"/>
        </w:tabs>
        <w:rPr>
          <w:rFonts w:ascii="Arial" w:hAnsi="Arial"/>
          <w:sz w:val="22"/>
        </w:rPr>
      </w:pPr>
      <w:r w:rsidRPr="00826D24">
        <w:rPr>
          <w:rFonts w:ascii="Arial" w:hAnsi="Arial"/>
          <w:sz w:val="22"/>
        </w:rPr>
        <w:t>zóna 101:</w:t>
      </w:r>
      <w:r w:rsidRPr="00826D24">
        <w:rPr>
          <w:rFonts w:ascii="Arial" w:hAnsi="Arial"/>
          <w:sz w:val="22"/>
        </w:rPr>
        <w:tab/>
        <w:t xml:space="preserve">122.264.819 </w:t>
      </w:r>
      <w:proofErr w:type="spellStart"/>
      <w:r w:rsidRPr="00826D24">
        <w:rPr>
          <w:rFonts w:ascii="Arial" w:hAnsi="Arial"/>
          <w:sz w:val="22"/>
        </w:rPr>
        <w:t>mkm</w:t>
      </w:r>
      <w:proofErr w:type="spellEnd"/>
    </w:p>
    <w:p w:rsidR="00826D24" w:rsidRPr="00826D24" w:rsidRDefault="00826D24" w:rsidP="00826D24">
      <w:pPr>
        <w:spacing w:line="276" w:lineRule="auto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826D24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Z toho dôvodu </w:t>
      </w:r>
      <w:r w:rsidRPr="00826D24">
        <w:rPr>
          <w:rFonts w:ascii="Arial" w:hAnsi="Arial" w:cs="Arial"/>
          <w:b/>
          <w:sz w:val="22"/>
          <w:szCs w:val="22"/>
        </w:rPr>
        <w:t>navrhujeme</w:t>
      </w:r>
      <w:r w:rsidRPr="00826D24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 zmeniť pevný koeficient 2:1 na koeficient podľa skutočne realizovaných </w:t>
      </w:r>
      <w:proofErr w:type="spellStart"/>
      <w:r w:rsidRPr="00826D24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miestových</w:t>
      </w:r>
      <w:proofErr w:type="spellEnd"/>
      <w:r w:rsidRPr="00826D24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 kilometrov. Navrhovaná zmena už bola schválená Uznesením zastupiteľstva HMB č. 1687/2014 zo dňa 25.09.2014</w:t>
      </w:r>
      <w:r w:rsidRPr="00826D2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(príloha č. 1) </w:t>
      </w:r>
      <w:r w:rsidRPr="00826D24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a Uznesením zastupiteľstva BSK č. 65/2014 zo dňa 03.10.2014 </w:t>
      </w:r>
      <w:r w:rsidRPr="00826D24">
        <w:rPr>
          <w:rFonts w:ascii="Arial" w:eastAsia="Calibri" w:hAnsi="Arial" w:cs="Arial"/>
          <w:color w:val="000000"/>
          <w:sz w:val="22"/>
          <w:szCs w:val="22"/>
          <w:lang w:eastAsia="en-US"/>
        </w:rPr>
        <w:t>(Príloha č. 2)</w:t>
      </w:r>
      <w:r w:rsidRPr="00826D24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. Pre zavedenie do praxe bolo však potrebné aj rozhodnutie tretieho partnera - MDVRR SR – ktoré sme však získali až po poslednom prieskume 24.04.2015 </w:t>
      </w:r>
      <w:r w:rsidRPr="00826D24">
        <w:rPr>
          <w:rFonts w:ascii="Arial" w:eastAsia="Calibri" w:hAnsi="Arial" w:cs="Arial"/>
          <w:color w:val="000000"/>
          <w:sz w:val="22"/>
          <w:szCs w:val="22"/>
          <w:lang w:eastAsia="en-US"/>
        </w:rPr>
        <w:t>(príloha č. 3)</w:t>
      </w:r>
      <w:r w:rsidRPr="00826D24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. Platnosť uznesení však medzi časom vypršala, preto návrh predkladáme opäť.</w:t>
      </w:r>
    </w:p>
    <w:p w:rsidR="00826D24" w:rsidRPr="00826D24" w:rsidRDefault="00826D24" w:rsidP="00826D24">
      <w:pPr>
        <w:spacing w:line="276" w:lineRule="auto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826D24" w:rsidRPr="00826D24" w:rsidRDefault="00826D24" w:rsidP="00826D2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 xml:space="preserve">Navrhované riešenie si vyžaduje úpravu textu schváleného dokumentu </w:t>
      </w:r>
      <w:r w:rsidRPr="00826D24">
        <w:rPr>
          <w:rFonts w:ascii="Arial" w:hAnsi="Arial" w:cs="Arial"/>
          <w:i/>
          <w:sz w:val="22"/>
          <w:szCs w:val="22"/>
        </w:rPr>
        <w:t>Delenie tržieb medzi dopravcov BID</w:t>
      </w:r>
      <w:r w:rsidRPr="00826D24">
        <w:rPr>
          <w:rFonts w:ascii="Arial" w:hAnsi="Arial" w:cs="Arial"/>
          <w:sz w:val="22"/>
          <w:szCs w:val="22"/>
        </w:rPr>
        <w:t xml:space="preserve"> (príloha č. 4) v bode </w:t>
      </w:r>
      <w:r w:rsidRPr="00826D24">
        <w:rPr>
          <w:rFonts w:ascii="Arial" w:hAnsi="Arial" w:cs="Arial"/>
          <w:i/>
          <w:sz w:val="22"/>
          <w:szCs w:val="22"/>
        </w:rPr>
        <w:t xml:space="preserve">2.2 </w:t>
      </w:r>
      <w:proofErr w:type="spellStart"/>
      <w:r w:rsidRPr="00826D24">
        <w:rPr>
          <w:rFonts w:ascii="Arial" w:hAnsi="Arial" w:cs="Arial"/>
          <w:i/>
          <w:sz w:val="22"/>
          <w:szCs w:val="22"/>
        </w:rPr>
        <w:t>Dekombinácia</w:t>
      </w:r>
      <w:proofErr w:type="spellEnd"/>
      <w:r w:rsidRPr="00826D24">
        <w:rPr>
          <w:rFonts w:ascii="Arial" w:hAnsi="Arial" w:cs="Arial"/>
          <w:i/>
          <w:sz w:val="22"/>
          <w:szCs w:val="22"/>
        </w:rPr>
        <w:t xml:space="preserve"> adresného cestovného lístka medzi zóny</w:t>
      </w:r>
      <w:r w:rsidRPr="00826D24">
        <w:rPr>
          <w:rFonts w:ascii="Arial" w:hAnsi="Arial" w:cs="Arial"/>
          <w:sz w:val="22"/>
          <w:szCs w:val="22"/>
        </w:rPr>
        <w:t xml:space="preserve"> v prvej odrážke nasledovne:</w:t>
      </w:r>
    </w:p>
    <w:p w:rsidR="00826D24" w:rsidRPr="00826D24" w:rsidRDefault="00826D24" w:rsidP="00826D24">
      <w:pPr>
        <w:pStyle w:val="Sodrkami"/>
        <w:tabs>
          <w:tab w:val="clear" w:pos="1418"/>
          <w:tab w:val="num" w:pos="851"/>
        </w:tabs>
        <w:ind w:left="851"/>
        <w:rPr>
          <w:rFonts w:ascii="Arial" w:hAnsi="Arial" w:cs="Arial"/>
          <w:i/>
          <w:sz w:val="22"/>
        </w:rPr>
      </w:pPr>
      <w:r w:rsidRPr="00826D24">
        <w:rPr>
          <w:rFonts w:ascii="Arial" w:hAnsi="Arial" w:cs="Arial"/>
          <w:i/>
          <w:sz w:val="22"/>
        </w:rPr>
        <w:t xml:space="preserve">Ak obsahuje mestské zóny 100+101, je z predaja CL odpočítané čiastka daná tarifnou tabuľkou. Táto čiastka je rozdelená medzi zóny 100 a 101 </w:t>
      </w:r>
      <w:r w:rsidRPr="00826D24">
        <w:rPr>
          <w:rFonts w:ascii="Arial" w:hAnsi="Arial" w:cs="Arial"/>
          <w:i/>
          <w:strike/>
          <w:sz w:val="22"/>
        </w:rPr>
        <w:t xml:space="preserve">v pomere 2:1 </w:t>
      </w:r>
      <w:r w:rsidRPr="00826D24">
        <w:rPr>
          <w:rFonts w:ascii="Arial" w:hAnsi="Arial" w:cs="Arial"/>
          <w:i/>
          <w:sz w:val="22"/>
        </w:rPr>
        <w:t xml:space="preserve">v pomere podielu ich </w:t>
      </w:r>
      <w:proofErr w:type="spellStart"/>
      <w:r w:rsidRPr="00826D24">
        <w:rPr>
          <w:rFonts w:ascii="Arial" w:hAnsi="Arial" w:cs="Arial"/>
          <w:i/>
          <w:sz w:val="22"/>
        </w:rPr>
        <w:t>miestokilometrov</w:t>
      </w:r>
      <w:proofErr w:type="spellEnd"/>
      <w:r w:rsidRPr="00826D24">
        <w:rPr>
          <w:rFonts w:ascii="Arial" w:hAnsi="Arial" w:cs="Arial"/>
          <w:i/>
          <w:sz w:val="22"/>
        </w:rPr>
        <w:t>.</w:t>
      </w:r>
    </w:p>
    <w:p w:rsidR="00826D24" w:rsidRPr="00826D24" w:rsidRDefault="00826D24" w:rsidP="00826D24">
      <w:pPr>
        <w:jc w:val="both"/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Zvyšné ustanovenia dokumentu, ako aj zvyšný text v samotnom bode 2.2 zostáva bez zmeny.</w:t>
      </w:r>
    </w:p>
    <w:p w:rsidR="00826D24" w:rsidRPr="00826D24" w:rsidRDefault="00826D24" w:rsidP="00826D24">
      <w:pPr>
        <w:jc w:val="both"/>
        <w:rPr>
          <w:rFonts w:ascii="Arial" w:hAnsi="Arial" w:cs="Arial"/>
          <w:sz w:val="22"/>
          <w:szCs w:val="22"/>
        </w:rPr>
      </w:pPr>
    </w:p>
    <w:p w:rsidR="00826D24" w:rsidRPr="00826D24" w:rsidRDefault="00826D24" w:rsidP="00826D24">
      <w:pPr>
        <w:jc w:val="both"/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Spoločnosť BID po schválení tejto zmeny spracuje aktualizáciu dokumentu a sprístupní ho na webovej stránke.</w:t>
      </w:r>
    </w:p>
    <w:p w:rsidR="00826D24" w:rsidRPr="00826D24" w:rsidRDefault="00826D24" w:rsidP="00826D24">
      <w:pPr>
        <w:jc w:val="both"/>
        <w:rPr>
          <w:rFonts w:ascii="Arial" w:hAnsi="Arial" w:cs="Arial"/>
          <w:sz w:val="22"/>
          <w:szCs w:val="22"/>
        </w:rPr>
      </w:pPr>
    </w:p>
    <w:p w:rsidR="00826D24" w:rsidRDefault="00826D24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826D24" w:rsidRPr="00826D24" w:rsidRDefault="00826D24" w:rsidP="00826D2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26D24" w:rsidRPr="00826D24" w:rsidRDefault="00826D24" w:rsidP="00826D24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26D2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Porovnanie dopadu tejto zmeny je v tabuľke č.1. </w:t>
      </w:r>
    </w:p>
    <w:p w:rsidR="00826D24" w:rsidRPr="00826D24" w:rsidRDefault="00826D24" w:rsidP="00826D24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13"/>
        <w:gridCol w:w="2813"/>
        <w:gridCol w:w="2814"/>
      </w:tblGrid>
      <w:tr w:rsidR="00826D24" w:rsidRPr="00826D24" w:rsidTr="00766603">
        <w:trPr>
          <w:trHeight w:val="295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6D24" w:rsidRPr="00826D24" w:rsidRDefault="00826D24" w:rsidP="0076660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826D24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Dopravca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6D24" w:rsidRPr="00826D24" w:rsidRDefault="00826D24" w:rsidP="0076660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26D24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Súčasný stav </w:t>
            </w:r>
          </w:p>
          <w:p w:rsidR="00826D24" w:rsidRPr="00826D24" w:rsidRDefault="00826D24" w:rsidP="0076660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826D24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(koeficient 2:1)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6D24" w:rsidRPr="00826D24" w:rsidRDefault="00826D24" w:rsidP="0076660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26D24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Nový stav </w:t>
            </w:r>
          </w:p>
          <w:p w:rsidR="00826D24" w:rsidRPr="00826D24" w:rsidRDefault="00826D24" w:rsidP="0076660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826D24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(koeficient podľa </w:t>
            </w:r>
            <w:proofErr w:type="spellStart"/>
            <w:r w:rsidRPr="00826D24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mkm</w:t>
            </w:r>
            <w:proofErr w:type="spellEnd"/>
            <w:r w:rsidRPr="00826D24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)</w:t>
            </w:r>
          </w:p>
        </w:tc>
      </w:tr>
      <w:tr w:rsidR="00826D24" w:rsidRPr="00826D24" w:rsidTr="00766603">
        <w:trPr>
          <w:trHeight w:val="170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24" w:rsidRPr="00826D24" w:rsidRDefault="00826D24" w:rsidP="0076660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826D2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provízia predajcu 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24" w:rsidRPr="00826D24" w:rsidRDefault="00826D24" w:rsidP="00766603">
            <w:pPr>
              <w:autoSpaceDE w:val="0"/>
              <w:autoSpaceDN w:val="0"/>
              <w:adjustRightInd w:val="0"/>
              <w:ind w:right="909"/>
              <w:jc w:val="right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826D2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0,81 €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24" w:rsidRPr="00826D24" w:rsidRDefault="00826D24" w:rsidP="00766603">
            <w:pPr>
              <w:autoSpaceDE w:val="0"/>
              <w:autoSpaceDN w:val="0"/>
              <w:adjustRightInd w:val="0"/>
              <w:ind w:right="819"/>
              <w:jc w:val="right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826D2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0,81 €</w:t>
            </w:r>
          </w:p>
        </w:tc>
      </w:tr>
      <w:tr w:rsidR="00826D24" w:rsidRPr="00826D24" w:rsidTr="00766603">
        <w:trPr>
          <w:trHeight w:val="147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24" w:rsidRPr="00826D24" w:rsidRDefault="00826D24" w:rsidP="0076660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826D2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DPB 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24" w:rsidRPr="00826D24" w:rsidRDefault="00826D24" w:rsidP="00766603">
            <w:pPr>
              <w:tabs>
                <w:tab w:val="right" w:pos="1478"/>
              </w:tabs>
              <w:autoSpaceDE w:val="0"/>
              <w:autoSpaceDN w:val="0"/>
              <w:adjustRightInd w:val="0"/>
              <w:ind w:right="909"/>
              <w:jc w:val="right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826D2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24,43 €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24" w:rsidRPr="00826D24" w:rsidRDefault="00826D24" w:rsidP="00766603">
            <w:pPr>
              <w:autoSpaceDE w:val="0"/>
              <w:autoSpaceDN w:val="0"/>
              <w:adjustRightInd w:val="0"/>
              <w:ind w:right="819"/>
              <w:jc w:val="right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826D2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24,61 €</w:t>
            </w:r>
          </w:p>
        </w:tc>
      </w:tr>
      <w:tr w:rsidR="00826D24" w:rsidRPr="00826D24" w:rsidTr="00766603">
        <w:trPr>
          <w:trHeight w:val="147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24" w:rsidRPr="00826D24" w:rsidRDefault="00826D24" w:rsidP="0076660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826D2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SL 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24" w:rsidRPr="00826D24" w:rsidRDefault="00826D24" w:rsidP="00766603">
            <w:pPr>
              <w:tabs>
                <w:tab w:val="right" w:pos="1478"/>
              </w:tabs>
              <w:autoSpaceDE w:val="0"/>
              <w:autoSpaceDN w:val="0"/>
              <w:adjustRightInd w:val="0"/>
              <w:ind w:right="909"/>
              <w:jc w:val="right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826D2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0,93 €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24" w:rsidRPr="00826D24" w:rsidRDefault="00826D24" w:rsidP="00766603">
            <w:pPr>
              <w:autoSpaceDE w:val="0"/>
              <w:autoSpaceDN w:val="0"/>
              <w:adjustRightInd w:val="0"/>
              <w:ind w:right="819"/>
              <w:jc w:val="right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826D2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0,86 €</w:t>
            </w:r>
          </w:p>
        </w:tc>
      </w:tr>
      <w:tr w:rsidR="00826D24" w:rsidRPr="00826D24" w:rsidTr="00766603">
        <w:trPr>
          <w:trHeight w:val="147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24" w:rsidRPr="00826D24" w:rsidRDefault="00826D24" w:rsidP="0076660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826D2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ZSSK 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24" w:rsidRPr="00826D24" w:rsidRDefault="00826D24" w:rsidP="00766603">
            <w:pPr>
              <w:tabs>
                <w:tab w:val="right" w:pos="1478"/>
                <w:tab w:val="right" w:pos="1620"/>
              </w:tabs>
              <w:autoSpaceDE w:val="0"/>
              <w:autoSpaceDN w:val="0"/>
              <w:adjustRightInd w:val="0"/>
              <w:ind w:right="909"/>
              <w:jc w:val="right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826D2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0,73 €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D24" w:rsidRPr="00826D24" w:rsidRDefault="00826D24" w:rsidP="00766603">
            <w:pPr>
              <w:autoSpaceDE w:val="0"/>
              <w:autoSpaceDN w:val="0"/>
              <w:adjustRightInd w:val="0"/>
              <w:ind w:right="819"/>
              <w:jc w:val="right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826D2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0,62 €</w:t>
            </w:r>
          </w:p>
        </w:tc>
      </w:tr>
    </w:tbl>
    <w:p w:rsidR="00826D24" w:rsidRPr="00826D24" w:rsidRDefault="00826D24" w:rsidP="00826D24">
      <w:pPr>
        <w:spacing w:line="276" w:lineRule="auto"/>
        <w:ind w:firstLine="709"/>
        <w:jc w:val="both"/>
        <w:rPr>
          <w:rFonts w:ascii="Arial" w:hAnsi="Arial" w:cs="Arial"/>
          <w:i/>
          <w:sz w:val="22"/>
          <w:szCs w:val="22"/>
        </w:rPr>
      </w:pPr>
      <w:r w:rsidRPr="00826D24">
        <w:rPr>
          <w:rFonts w:ascii="Arial" w:eastAsia="Calibri" w:hAnsi="Arial" w:cs="Arial"/>
          <w:i/>
          <w:color w:val="000000"/>
          <w:sz w:val="22"/>
          <w:szCs w:val="22"/>
          <w:lang w:eastAsia="en-US"/>
        </w:rPr>
        <w:t>Tabuľka č. 1: Príklad rozdelenia tržby z 30-dňového PCL 100+101 v hodnote 26,90€</w:t>
      </w:r>
    </w:p>
    <w:p w:rsidR="00826D24" w:rsidRPr="00826D24" w:rsidRDefault="00826D24" w:rsidP="00826D24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826D24" w:rsidRPr="00826D24" w:rsidRDefault="00826D24" w:rsidP="00826D24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26D2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V prípade zmeny koeficientu sa tieto dopady budú meniť každý jeden mesiac, v ktorom bude zmena platiť, v priemere o sumu uvedenú v tabuľke č. 2. </w:t>
      </w:r>
      <w:r w:rsidRPr="00826D24">
        <w:rPr>
          <w:rFonts w:ascii="Arial" w:hAnsi="Arial" w:cs="Arial"/>
          <w:sz w:val="22"/>
          <w:szCs w:val="22"/>
        </w:rPr>
        <w:t>Údaje boli vypočítané na základe skutočnosti za mesiac marec 2015.</w:t>
      </w:r>
    </w:p>
    <w:p w:rsidR="00826D24" w:rsidRPr="00826D24" w:rsidRDefault="00826D24" w:rsidP="00826D24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tbl>
      <w:tblPr>
        <w:tblW w:w="841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4"/>
        <w:gridCol w:w="2805"/>
        <w:gridCol w:w="2805"/>
      </w:tblGrid>
      <w:tr w:rsidR="00826D24" w:rsidRPr="00826D24" w:rsidTr="00766603">
        <w:trPr>
          <w:trHeight w:val="390"/>
          <w:jc w:val="center"/>
        </w:trPr>
        <w:tc>
          <w:tcPr>
            <w:tcW w:w="28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26D24" w:rsidRPr="00826D24" w:rsidRDefault="00826D24" w:rsidP="007666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26D24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Dopravca</w:t>
            </w:r>
          </w:p>
        </w:tc>
        <w:tc>
          <w:tcPr>
            <w:tcW w:w="28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26D24" w:rsidRPr="00826D24" w:rsidRDefault="00826D24" w:rsidP="0076660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26D24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Súčasný stav </w:t>
            </w:r>
          </w:p>
          <w:p w:rsidR="00826D24" w:rsidRPr="00826D24" w:rsidRDefault="00826D24" w:rsidP="0076660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26D24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(koeficient 2:1)</w:t>
            </w:r>
          </w:p>
        </w:tc>
        <w:tc>
          <w:tcPr>
            <w:tcW w:w="28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26D24" w:rsidRPr="00826D24" w:rsidRDefault="00826D24" w:rsidP="0076660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26D24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Nový stav </w:t>
            </w:r>
          </w:p>
          <w:p w:rsidR="00826D24" w:rsidRPr="00826D24" w:rsidRDefault="00826D24" w:rsidP="0076660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26D24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(koeficient podľa </w:t>
            </w:r>
            <w:proofErr w:type="spellStart"/>
            <w:r w:rsidRPr="00826D24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mkm</w:t>
            </w:r>
            <w:proofErr w:type="spellEnd"/>
            <w:r w:rsidRPr="00826D24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)</w:t>
            </w:r>
          </w:p>
        </w:tc>
      </w:tr>
      <w:tr w:rsidR="00826D24" w:rsidRPr="00826D24" w:rsidTr="00766603">
        <w:trPr>
          <w:trHeight w:val="226"/>
          <w:jc w:val="center"/>
        </w:trPr>
        <w:tc>
          <w:tcPr>
            <w:tcW w:w="28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26D24" w:rsidRPr="00826D24" w:rsidRDefault="00826D24" w:rsidP="007666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26D24">
              <w:rPr>
                <w:rFonts w:ascii="Arial" w:hAnsi="Arial" w:cs="Arial"/>
                <w:color w:val="000000"/>
                <w:sz w:val="22"/>
                <w:szCs w:val="22"/>
              </w:rPr>
              <w:t>DPB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26D24" w:rsidRPr="00826D24" w:rsidRDefault="00826D24" w:rsidP="00766603">
            <w:pPr>
              <w:ind w:right="94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26D24">
              <w:rPr>
                <w:rFonts w:ascii="Arial" w:hAnsi="Arial" w:cs="Arial"/>
                <w:color w:val="000000"/>
                <w:sz w:val="22"/>
                <w:szCs w:val="22"/>
              </w:rPr>
              <w:t>0 €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26D24" w:rsidRPr="00826D24" w:rsidRDefault="00826D24" w:rsidP="00766603">
            <w:pPr>
              <w:ind w:right="845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26D24">
              <w:rPr>
                <w:rFonts w:ascii="Arial" w:hAnsi="Arial" w:cs="Arial"/>
                <w:color w:val="000000"/>
                <w:sz w:val="22"/>
                <w:szCs w:val="22"/>
              </w:rPr>
              <w:t>14 405</w:t>
            </w:r>
            <w:r w:rsidRPr="00826D24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  <w:tr w:rsidR="00826D24" w:rsidRPr="00826D24" w:rsidTr="00766603">
        <w:trPr>
          <w:trHeight w:val="258"/>
          <w:jc w:val="center"/>
        </w:trPr>
        <w:tc>
          <w:tcPr>
            <w:tcW w:w="28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26D24" w:rsidRPr="00826D24" w:rsidRDefault="00826D24" w:rsidP="007666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26D24">
              <w:rPr>
                <w:rFonts w:ascii="Arial" w:hAnsi="Arial" w:cs="Arial"/>
                <w:color w:val="000000"/>
                <w:sz w:val="22"/>
                <w:szCs w:val="22"/>
              </w:rPr>
              <w:t>SL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26D24" w:rsidRPr="00826D24" w:rsidRDefault="00826D24" w:rsidP="00766603">
            <w:pPr>
              <w:ind w:right="94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26D24">
              <w:rPr>
                <w:rFonts w:ascii="Arial" w:hAnsi="Arial" w:cs="Arial"/>
                <w:color w:val="000000"/>
                <w:sz w:val="22"/>
                <w:szCs w:val="22"/>
              </w:rPr>
              <w:t>0 €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26D24" w:rsidRPr="00826D24" w:rsidRDefault="00826D24" w:rsidP="00766603">
            <w:pPr>
              <w:ind w:right="845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26D2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  <w:r w:rsidRPr="00826D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26D24">
              <w:rPr>
                <w:rFonts w:ascii="Arial" w:hAnsi="Arial" w:cs="Arial"/>
                <w:color w:val="000000"/>
                <w:sz w:val="22"/>
                <w:szCs w:val="22"/>
              </w:rPr>
              <w:t>6 035</w:t>
            </w:r>
            <w:r w:rsidRPr="00826D24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  <w:tr w:rsidR="00826D24" w:rsidRPr="00826D24" w:rsidTr="00766603">
        <w:trPr>
          <w:trHeight w:val="120"/>
          <w:jc w:val="center"/>
        </w:trPr>
        <w:tc>
          <w:tcPr>
            <w:tcW w:w="28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26D24" w:rsidRPr="00826D24" w:rsidRDefault="00826D24" w:rsidP="007666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26D24">
              <w:rPr>
                <w:rFonts w:ascii="Arial" w:hAnsi="Arial" w:cs="Arial"/>
                <w:color w:val="000000"/>
                <w:sz w:val="22"/>
                <w:szCs w:val="22"/>
              </w:rPr>
              <w:t>ZSSK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26D24" w:rsidRPr="00826D24" w:rsidRDefault="00826D24" w:rsidP="00766603">
            <w:pPr>
              <w:ind w:right="94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26D24">
              <w:rPr>
                <w:rFonts w:ascii="Arial" w:hAnsi="Arial" w:cs="Arial"/>
                <w:color w:val="000000"/>
                <w:sz w:val="22"/>
                <w:szCs w:val="22"/>
              </w:rPr>
              <w:t>0 €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26D24" w:rsidRPr="00826D24" w:rsidRDefault="00826D24" w:rsidP="00766603">
            <w:pPr>
              <w:ind w:right="845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26D2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  <w:r w:rsidRPr="00826D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26D24">
              <w:rPr>
                <w:rFonts w:ascii="Arial" w:hAnsi="Arial" w:cs="Arial"/>
                <w:color w:val="000000"/>
                <w:sz w:val="22"/>
                <w:szCs w:val="22"/>
              </w:rPr>
              <w:t>8 370</w:t>
            </w:r>
            <w:r w:rsidRPr="00826D24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</w:tbl>
    <w:p w:rsidR="00826D24" w:rsidRPr="00826D24" w:rsidRDefault="00826D24" w:rsidP="00826D24">
      <w:pPr>
        <w:spacing w:line="276" w:lineRule="auto"/>
        <w:ind w:firstLine="709"/>
        <w:jc w:val="both"/>
        <w:rPr>
          <w:rFonts w:ascii="Arial" w:eastAsia="Calibri" w:hAnsi="Arial" w:cs="Arial"/>
          <w:i/>
          <w:color w:val="000000"/>
          <w:sz w:val="22"/>
          <w:szCs w:val="22"/>
          <w:lang w:eastAsia="en-US"/>
        </w:rPr>
      </w:pPr>
      <w:r w:rsidRPr="00826D24">
        <w:rPr>
          <w:rFonts w:ascii="Arial" w:eastAsia="Calibri" w:hAnsi="Arial" w:cs="Arial"/>
          <w:i/>
          <w:color w:val="000000"/>
          <w:sz w:val="22"/>
          <w:szCs w:val="22"/>
          <w:lang w:eastAsia="en-US"/>
        </w:rPr>
        <w:t xml:space="preserve">Tabuľka č. 2: Dopady na dopravcov po zmene koeficientu za jeden mesiac </w:t>
      </w:r>
    </w:p>
    <w:p w:rsidR="00826D24" w:rsidRPr="00826D24" w:rsidRDefault="00826D24" w:rsidP="00826D24">
      <w:pPr>
        <w:rPr>
          <w:rFonts w:ascii="Arial" w:hAnsi="Arial" w:cs="Arial"/>
          <w:sz w:val="22"/>
          <w:szCs w:val="22"/>
        </w:rPr>
      </w:pPr>
    </w:p>
    <w:p w:rsidR="00826D24" w:rsidRPr="00826D24" w:rsidRDefault="00826D24" w:rsidP="00826D2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Materiál je v rovnakom znení predložený na rokovanie Zastupiteľstva BSK a Mestského zastupiteľstvo Hlavného mesta SR Bratislavy.</w:t>
      </w:r>
    </w:p>
    <w:p w:rsidR="00826D24" w:rsidRPr="00826D24" w:rsidRDefault="00826D24" w:rsidP="00826D2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26D24" w:rsidRPr="00826D24" w:rsidRDefault="00826D24" w:rsidP="00826D2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V zmysle návrhu uznesenia odporúčame poslancom schváliť materiál tak, ako je uvedené v návrhu</w:t>
      </w:r>
      <w:r w:rsidRPr="00826D24">
        <w:rPr>
          <w:rFonts w:ascii="Arial" w:hAnsi="Arial" w:cs="Arial"/>
          <w:color w:val="000000"/>
          <w:sz w:val="22"/>
          <w:szCs w:val="22"/>
        </w:rPr>
        <w:t>.</w:t>
      </w:r>
    </w:p>
    <w:p w:rsidR="00826D24" w:rsidRPr="00826D24" w:rsidRDefault="00826D24" w:rsidP="00826D24">
      <w:pPr>
        <w:rPr>
          <w:rFonts w:ascii="Arial" w:hAnsi="Arial" w:cs="Arial"/>
          <w:sz w:val="22"/>
          <w:szCs w:val="22"/>
        </w:rPr>
      </w:pPr>
    </w:p>
    <w:p w:rsidR="00826D24" w:rsidRPr="00826D24" w:rsidRDefault="00826D24" w:rsidP="00826D24">
      <w:pPr>
        <w:rPr>
          <w:rFonts w:ascii="Arial" w:hAnsi="Arial" w:cs="Arial"/>
          <w:sz w:val="22"/>
          <w:szCs w:val="22"/>
        </w:rPr>
      </w:pPr>
    </w:p>
    <w:p w:rsidR="00826D24" w:rsidRPr="00826D24" w:rsidRDefault="00826D24" w:rsidP="00826D24">
      <w:pPr>
        <w:rPr>
          <w:rFonts w:ascii="Arial" w:hAnsi="Arial" w:cs="Arial"/>
          <w:sz w:val="22"/>
          <w:szCs w:val="22"/>
        </w:rPr>
      </w:pPr>
    </w:p>
    <w:p w:rsidR="00826D24" w:rsidRPr="00826D24" w:rsidRDefault="00826D24" w:rsidP="00826D24">
      <w:pPr>
        <w:rPr>
          <w:rFonts w:ascii="Arial" w:hAnsi="Arial" w:cs="Arial"/>
          <w:sz w:val="22"/>
          <w:szCs w:val="22"/>
        </w:rPr>
      </w:pPr>
    </w:p>
    <w:p w:rsidR="00826D24" w:rsidRPr="00826D24" w:rsidRDefault="00826D24" w:rsidP="00826D2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26D24">
        <w:rPr>
          <w:rFonts w:ascii="Arial" w:hAnsi="Arial" w:cs="Arial"/>
          <w:b/>
          <w:sz w:val="22"/>
          <w:szCs w:val="22"/>
        </w:rPr>
        <w:t>Prílohy:</w:t>
      </w:r>
    </w:p>
    <w:p w:rsidR="00826D24" w:rsidRPr="00826D24" w:rsidRDefault="00826D24" w:rsidP="00826D2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Príloha č. 1 – Uznesenie Mestského zastupiteľstva HMB č. 1687/2014 zo dňa 25.09.2014</w:t>
      </w:r>
    </w:p>
    <w:p w:rsidR="00826D24" w:rsidRPr="00826D24" w:rsidRDefault="00826D24" w:rsidP="00826D2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 xml:space="preserve">Príloha č. 2 – Uznesenie Zastupiteľstva BSK č. 65/2014 zo dňa 03.10.2014 </w:t>
      </w:r>
    </w:p>
    <w:p w:rsidR="00826D24" w:rsidRPr="00826D24" w:rsidRDefault="00826D24" w:rsidP="00826D2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Príloha č. 3 – Súhlas MDVRR SR so zmenou koeficientu deľby tržieb v zónach 100 a 101</w:t>
      </w:r>
    </w:p>
    <w:p w:rsidR="00826D24" w:rsidRPr="00826D24" w:rsidRDefault="00826D24" w:rsidP="00826D2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6D24">
        <w:rPr>
          <w:rFonts w:ascii="Arial" w:hAnsi="Arial" w:cs="Arial"/>
          <w:sz w:val="22"/>
          <w:szCs w:val="22"/>
        </w:rPr>
        <w:t>Príloha č. 4 – Materiál: Delenie tržieb medzi dopravcov BID</w:t>
      </w:r>
    </w:p>
    <w:p w:rsidR="00826D24" w:rsidRPr="00826D24" w:rsidRDefault="00826D24" w:rsidP="00826D2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232519" w:rsidRPr="00826D24" w:rsidRDefault="00232519" w:rsidP="00826D2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232519" w:rsidRPr="00826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E49B4"/>
    <w:multiLevelType w:val="hybridMultilevel"/>
    <w:tmpl w:val="CB96F2CA"/>
    <w:lvl w:ilvl="0" w:tplc="E858163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6237B6"/>
    <w:multiLevelType w:val="multilevel"/>
    <w:tmpl w:val="2070DEF0"/>
    <w:lvl w:ilvl="0">
      <w:start w:val="1"/>
      <w:numFmt w:val="bullet"/>
      <w:pStyle w:val="Sodrkami"/>
      <w:lvlText w:val=""/>
      <w:lvlJc w:val="left"/>
      <w:pPr>
        <w:tabs>
          <w:tab w:val="num" w:pos="1418"/>
        </w:tabs>
        <w:ind w:left="1418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43"/>
        </w:tabs>
        <w:ind w:left="1843" w:hanging="425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78A"/>
    <w:rsid w:val="0006051A"/>
    <w:rsid w:val="000C3516"/>
    <w:rsid w:val="00165D42"/>
    <w:rsid w:val="00232519"/>
    <w:rsid w:val="00266A16"/>
    <w:rsid w:val="003C478A"/>
    <w:rsid w:val="00537753"/>
    <w:rsid w:val="00546FF8"/>
    <w:rsid w:val="006130EE"/>
    <w:rsid w:val="00647CF9"/>
    <w:rsid w:val="00667DA5"/>
    <w:rsid w:val="00773802"/>
    <w:rsid w:val="00792960"/>
    <w:rsid w:val="00826D24"/>
    <w:rsid w:val="0090475A"/>
    <w:rsid w:val="00A13572"/>
    <w:rsid w:val="00B64417"/>
    <w:rsid w:val="00C25928"/>
    <w:rsid w:val="00DA3D21"/>
    <w:rsid w:val="00DF7A61"/>
    <w:rsid w:val="00F34A11"/>
    <w:rsid w:val="00FB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A563ED-E173-4199-8545-7D9DA3D49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Sodrkami">
    <w:name w:val="S odrážkami"/>
    <w:basedOn w:val="Normlny"/>
    <w:rsid w:val="000C3516"/>
    <w:pPr>
      <w:numPr>
        <w:numId w:val="1"/>
      </w:numPr>
      <w:spacing w:after="200" w:line="276" w:lineRule="auto"/>
      <w:contextualSpacing/>
      <w:jc w:val="both"/>
    </w:pPr>
    <w:rPr>
      <w:rFonts w:ascii="Myriad Pro" w:eastAsia="Calibri" w:hAnsi="Myriad Pro"/>
      <w:szCs w:val="22"/>
      <w:lang w:eastAsia="en-US"/>
    </w:rPr>
  </w:style>
  <w:style w:type="paragraph" w:styleId="Odsekzoznamu">
    <w:name w:val="List Paragraph"/>
    <w:basedOn w:val="Normlny"/>
    <w:uiPriority w:val="34"/>
    <w:qFormat/>
    <w:rsid w:val="000C3516"/>
    <w:pPr>
      <w:spacing w:after="200" w:line="276" w:lineRule="auto"/>
      <w:ind w:left="720"/>
      <w:contextualSpacing/>
      <w:jc w:val="both"/>
    </w:pPr>
    <w:rPr>
      <w:rFonts w:ascii="Myriad Pro" w:eastAsia="Calibri" w:hAnsi="Myriad Pro" w:cs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5828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Peter Války</cp:lastModifiedBy>
  <cp:revision>11</cp:revision>
  <cp:lastPrinted>2015-05-25T13:47:00Z</cp:lastPrinted>
  <dcterms:created xsi:type="dcterms:W3CDTF">2015-05-05T07:44:00Z</dcterms:created>
  <dcterms:modified xsi:type="dcterms:W3CDTF">2015-06-10T11:59:00Z</dcterms:modified>
</cp:coreProperties>
</file>